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关于举办第九届中国国际“互联网+”创新创业大赛音乐学院初赛的通知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学校创业学院《关于举办惠州学院第九届中国国际“互联网+”大学生创新创业大赛“百利宏”杯校赛的预通知》精神，结合工作实际，学院决定举办第九届中国国际“互联网+”创新创业大赛初赛，现将相关事项通知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一、总体目标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聚焦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五育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并举的创新创业教育实践，开展线上线下相融合的赛事，实现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营造氛围、展示成果、助力发展、瞄准国赛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的目标。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参赛团队要求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（一）指导老师：校内、校外均可。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（二）学生：允许跨校组建团队，参赛项目负责人需为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我校学生（含毕业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年内的学生），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每个团队的参赛成员不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少于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人，原则上不多于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8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人（含团队负责人），须为项目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的实际核心成员。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以团队为单位报名参赛。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（三）参赛团队所报参赛创新创业项目，须为本团队策划或经营的项目，不可借用他人项目参赛；根据各赛道相应的要求，只能选择一个符合要求的赛道参赛。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参赛项目根据各赛道相应的要求，只能选择一个符合要求的赛道报名参赛。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已获往届省赛银奖及校赛一等奖项目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也可参加本届院赛。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鼓励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上届大赛校赛、大学生创新创业训练计划项目、大学生创新创业孵化项目、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挑战杯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”“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攀登计划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项目、科交会项目、毕业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年的校友创业项目及其他优秀项目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的学生团队参赛。参赛人员年龄不超过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35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岁（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1987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日之后出生）。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、比赛赛制与奖励设置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比赛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设立一等奖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二等奖、三等奖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及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优秀奖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若干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比赛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采用初赛、决赛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级赛制。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将组织评委进行初赛评选，确定晋级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决赛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项目。决赛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将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评出一等奖、二等奖。 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参赛报名及工作要求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（一）参赛报名。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参赛团队须将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参赛报名表（见附件1）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创业计划书（WORD版本或者PDF版本）发至班长处，班长于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前将本班参赛资料发送huangchanglihq@163.com。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创业计划书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内容主要包括：产品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服务介绍、市场分析及定位、商业模式、营销策略、财务分析、风险控制、团队介绍及其他说明。初赛评审仅查阅网上报名提交的材料。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（二）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工作要求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班要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高度重视，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并由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班长专门负责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此项工作，做到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广泛发动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加强大赛宣传，充分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利用微信群及有关网络平台做好线上宣传发动，确保参赛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充分了解大赛、积极参与大赛。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四、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参赛项目类型及各赛道参赛规则要点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（一）项目类型。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不只限于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互联网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+”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项目，鼓励各类创新创业项目参赛，根据行业背景选择相应类型。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（二）高教主赛道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根据参赛项目所处的创业阶段、已获投资情况和项目特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点等，分为创意组、初创组、成长组。具体参赛条件如下：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①参赛项目具有较好的创意和较为成型的产品原型或服务模式，在国赛通知下发之日前尚未完成工商等各类登记注册。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②参赛申报人须为项目负责人，项目负责人及成员均须为普通高等学校全日制在校生。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③学校科技成果转化项目不能参加本组比赛(科技成果的完成人、所有人中参赛申报人排名第一的除外)。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（2）初创组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①参赛项目工商等各类登记注册未满3 年(2020年3月1 日及以后注册)。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②参赛申报人须为项目负责人且为参赛企业法定代表人，须为普通高等学校全日制在校生，或毕业5 年以内的全日制学生(即 2018 年之后的毕业生)。企业法定代表人在国赛通知发布之日后进行变更的不予认可。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③项目的股权结构中，企业法定代表人的股权不得少于1/3，参赛团队成员股权合计不得少于51%。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（3）成长组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①参赛项目工商等各类登记注册3 年以上(2020年3月1 日前注册)。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②参赛申报人须为项目负责人且为参赛企业法定代表人，须为普通高等学校全日制在校生或毕业5 年以内的全日制学生(即 2018 年之后的毕业生)。企业法定代表人在国赛通知发布之日后进行变更的不予认可。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③项目的股权结构中，企业法定代表人的股权不得少于10%，参赛团队成员股权合计不得少于1/3。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(二)“青年红色筑梦之旅”赛道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1.参赛项目要求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（1）参加“青年红色筑梦之旅”赛道的项目应符合大赛参赛项目要求，同时在推进农业农村、城乡社区经济社会发展等方面有创新性、实效性和可持续性。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（2）参赛申报人须为项目负责人，须为普通高等学校全日制在校生或毕业 5 年以内的全日制学生(即2018年之后的毕业生)；企业法定代表人在国赛通知发布之日后进行变更的不予认可。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2.参赛组别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参加“青年红色筑梦之旅”赛道的项目，须为参加“青年红色筑梦之旅”活动的项目。否则一经发现，取消参赛资格。根据项目性质和特点，分为公益组、创意组、创业组。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（1）公益组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①参赛项目不以营利为目标，积极弘扬公益精神，在公益服务领域具有较好的创意、产品或服务模式的创业计划和实践。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②参赛申报主体为独立的公益项目或社会组织，注册或未注册成立公益机构(或社会组织)的项目均可参赛。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（2）创意组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①参赛项目基于专业和学科背景或相关资源，解决农业农村和城乡社区发展面临的主要问题，助力乡村振兴和社区治理，推动经济价值和社会价值的共同发展。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②参赛项目在国赛通知发布之日前尚未完成工商等各类登记注册。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（3）创业组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①参赛项目以商业手段解决农业农村和城乡社区发展面临的主要问题、助力乡村振兴和社区治理，实现经济价值和社会价值的共同发展，推动共同富裕。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②参赛项目在国赛通知发布之日前已完成工商等各类登记注册，学生须为法定代表人。项目的股权结构中，企业法定代表人的股权不得少于 10%，参赛成员股权合计不得少于 1/3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赛事联络人：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宋海辉 郭凯珊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音乐学院       </w:t>
      </w:r>
    </w:p>
    <w:p>
      <w:pPr>
        <w:keepNext w:val="0"/>
        <w:keepLines w:val="0"/>
        <w:widowControl/>
        <w:suppressLineNumbers w:val="0"/>
        <w:ind w:firstLine="622" w:firstLineChars="200"/>
        <w:jc w:val="righ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                                                    2023年3月27日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附件1：参赛报名表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jg0OWJiYzlmNTI1M2ZiZDVhNjRiNzdkZmQwMjgifQ=="/>
  </w:docVars>
  <w:rsids>
    <w:rsidRoot w:val="62A51C00"/>
    <w:rsid w:val="03E915AF"/>
    <w:rsid w:val="0442248D"/>
    <w:rsid w:val="04D964A5"/>
    <w:rsid w:val="080058AD"/>
    <w:rsid w:val="0AB05EE0"/>
    <w:rsid w:val="0BF05281"/>
    <w:rsid w:val="0F4406BD"/>
    <w:rsid w:val="0F8E14AE"/>
    <w:rsid w:val="16B018F7"/>
    <w:rsid w:val="19A53439"/>
    <w:rsid w:val="24383781"/>
    <w:rsid w:val="270B1BF9"/>
    <w:rsid w:val="2AE17A5A"/>
    <w:rsid w:val="2B382635"/>
    <w:rsid w:val="30967A62"/>
    <w:rsid w:val="4500799B"/>
    <w:rsid w:val="46A52C96"/>
    <w:rsid w:val="47E86ADE"/>
    <w:rsid w:val="4F9E1AEE"/>
    <w:rsid w:val="4FE86CCA"/>
    <w:rsid w:val="50367A06"/>
    <w:rsid w:val="527B39E0"/>
    <w:rsid w:val="53C90F08"/>
    <w:rsid w:val="54A454D1"/>
    <w:rsid w:val="56B2111E"/>
    <w:rsid w:val="572F19CA"/>
    <w:rsid w:val="5B3C1EF7"/>
    <w:rsid w:val="5CA277C1"/>
    <w:rsid w:val="5D375FE6"/>
    <w:rsid w:val="5F5C0237"/>
    <w:rsid w:val="603A160D"/>
    <w:rsid w:val="62A51C00"/>
    <w:rsid w:val="644C3BBB"/>
    <w:rsid w:val="6B7A086E"/>
    <w:rsid w:val="6CD21441"/>
    <w:rsid w:val="6D5463F8"/>
    <w:rsid w:val="75E23303"/>
    <w:rsid w:val="76B84209"/>
    <w:rsid w:val="7C8A40E6"/>
    <w:rsid w:val="7EA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2184</Words>
  <Characters>2274</Characters>
  <Lines>0</Lines>
  <Paragraphs>0</Paragraphs>
  <TotalTime>11</TotalTime>
  <ScaleCrop>false</ScaleCrop>
  <LinksUpToDate>false</LinksUpToDate>
  <CharactersWithSpaces>2483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2022-03-15T08:39:00Z</dcterms:created>
  <dc:creator>Arriana</dc:creator>
  <cp:lastModifiedBy>大魔头</cp:lastModifiedBy>
  <dcterms:modified xsi:type="dcterms:W3CDTF">2023-03-27T09:22:18Z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872F87AA0FE34EB2B8642A879E79AE79_13</vt:lpwstr>
  </property>
</Properties>
</file>